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99" w:rsidRPr="00F739E3" w:rsidRDefault="001D0CE6" w:rsidP="00B361CD">
      <w:pPr>
        <w:autoSpaceDE w:val="0"/>
        <w:autoSpaceDN w:val="0"/>
        <w:jc w:val="center"/>
        <w:rPr>
          <w:rFonts w:asciiTheme="minorEastAsia" w:hAnsiTheme="minorEastAsia"/>
          <w:b/>
          <w:sz w:val="20"/>
          <w:szCs w:val="20"/>
        </w:rPr>
      </w:pPr>
      <w:r w:rsidRPr="00F739E3">
        <w:rPr>
          <w:rFonts w:asciiTheme="minorEastAsia" w:hAnsiTheme="minorEastAsia" w:hint="eastAsia"/>
          <w:b/>
          <w:sz w:val="20"/>
          <w:szCs w:val="20"/>
        </w:rPr>
        <w:t>建設工事</w:t>
      </w:r>
      <w:r w:rsidR="007B0764" w:rsidRPr="00F739E3">
        <w:rPr>
          <w:rFonts w:asciiTheme="minorEastAsia" w:hAnsiTheme="minorEastAsia" w:hint="eastAsia"/>
          <w:b/>
          <w:sz w:val="20"/>
          <w:szCs w:val="20"/>
        </w:rPr>
        <w:t>等</w:t>
      </w:r>
      <w:r w:rsidR="00F86ABE" w:rsidRPr="00F739E3">
        <w:rPr>
          <w:rFonts w:asciiTheme="minorEastAsia" w:hAnsiTheme="minorEastAsia" w:hint="eastAsia"/>
          <w:b/>
          <w:sz w:val="20"/>
          <w:szCs w:val="20"/>
        </w:rPr>
        <w:t>見積心</w:t>
      </w:r>
      <w:r w:rsidR="00B47A99" w:rsidRPr="00F739E3">
        <w:rPr>
          <w:rFonts w:asciiTheme="minorEastAsia" w:hAnsiTheme="minorEastAsia" w:hint="eastAsia"/>
          <w:b/>
          <w:sz w:val="20"/>
          <w:szCs w:val="20"/>
        </w:rPr>
        <w:t>得</w:t>
      </w:r>
    </w:p>
    <w:p w:rsidR="004C77D2" w:rsidRPr="00F739E3" w:rsidRDefault="004C77D2" w:rsidP="00B361CD">
      <w:pPr>
        <w:autoSpaceDE w:val="0"/>
        <w:autoSpaceDN w:val="0"/>
        <w:jc w:val="center"/>
        <w:rPr>
          <w:rFonts w:asciiTheme="minorEastAsia" w:hAnsiTheme="minorEastAsia"/>
          <w:b/>
          <w:sz w:val="20"/>
          <w:szCs w:val="20"/>
        </w:rPr>
      </w:pPr>
    </w:p>
    <w:p w:rsidR="00B47A99" w:rsidRPr="00F739E3" w:rsidRDefault="00B47A99" w:rsidP="00B361CD">
      <w:pPr>
        <w:autoSpaceDE w:val="0"/>
        <w:autoSpaceDN w:val="0"/>
        <w:rPr>
          <w:rFonts w:asciiTheme="minorEastAsia" w:hAnsiTheme="minorEastAsia"/>
          <w:sz w:val="20"/>
          <w:szCs w:val="20"/>
        </w:rPr>
      </w:pPr>
      <w:r w:rsidRPr="00F739E3">
        <w:rPr>
          <w:rFonts w:asciiTheme="minorEastAsia" w:hAnsiTheme="minorEastAsia" w:hint="eastAsia"/>
          <w:sz w:val="20"/>
          <w:szCs w:val="20"/>
        </w:rPr>
        <w:t xml:space="preserve">　（総則）</w:t>
      </w:r>
    </w:p>
    <w:p w:rsidR="00B47A99" w:rsidRPr="00F739E3" w:rsidRDefault="00B47A99" w:rsidP="00B361CD">
      <w:pPr>
        <w:pStyle w:val="a7"/>
        <w:kinsoku/>
        <w:overflowPunct/>
        <w:ind w:left="200" w:hanging="200"/>
        <w:rPr>
          <w:rFonts w:asciiTheme="minorEastAsia" w:eastAsiaTheme="minorEastAsia" w:hAnsiTheme="minorEastAsia"/>
          <w:sz w:val="20"/>
          <w:szCs w:val="20"/>
        </w:rPr>
      </w:pPr>
      <w:r w:rsidRPr="00F739E3">
        <w:rPr>
          <w:rFonts w:asciiTheme="minorEastAsia" w:eastAsiaTheme="minorEastAsia" w:hAnsiTheme="minorEastAsia" w:hint="eastAsia"/>
          <w:sz w:val="20"/>
          <w:szCs w:val="20"/>
        </w:rPr>
        <w:t xml:space="preserve">第１条　</w:t>
      </w:r>
      <w:r w:rsidR="00145F42" w:rsidRPr="00F739E3">
        <w:rPr>
          <w:rFonts w:asciiTheme="minorEastAsia" w:eastAsiaTheme="minorEastAsia" w:hAnsiTheme="minorEastAsia" w:hint="eastAsia"/>
          <w:sz w:val="20"/>
          <w:szCs w:val="20"/>
        </w:rPr>
        <w:t>足寄町</w:t>
      </w:r>
      <w:r w:rsidR="00912B21" w:rsidRPr="00F739E3">
        <w:rPr>
          <w:rFonts w:asciiTheme="minorEastAsia" w:eastAsiaTheme="minorEastAsia" w:hAnsiTheme="minorEastAsia" w:hint="eastAsia"/>
          <w:sz w:val="20"/>
          <w:szCs w:val="20"/>
        </w:rPr>
        <w:t>が</w:t>
      </w:r>
      <w:r w:rsidRPr="00F739E3">
        <w:rPr>
          <w:rFonts w:asciiTheme="minorEastAsia" w:eastAsiaTheme="minorEastAsia" w:hAnsiTheme="minorEastAsia" w:hint="eastAsia"/>
          <w:sz w:val="20"/>
          <w:szCs w:val="20"/>
        </w:rPr>
        <w:t>発注</w:t>
      </w:r>
      <w:r w:rsidR="00912B21" w:rsidRPr="00F739E3">
        <w:rPr>
          <w:rFonts w:asciiTheme="minorEastAsia" w:eastAsiaTheme="minorEastAsia" w:hAnsiTheme="minorEastAsia" w:hint="eastAsia"/>
          <w:sz w:val="20"/>
          <w:szCs w:val="20"/>
        </w:rPr>
        <w:t>す</w:t>
      </w:r>
      <w:r w:rsidRPr="00F739E3">
        <w:rPr>
          <w:rFonts w:asciiTheme="minorEastAsia" w:eastAsiaTheme="minorEastAsia" w:hAnsiTheme="minorEastAsia" w:hint="eastAsia"/>
          <w:sz w:val="20"/>
          <w:szCs w:val="20"/>
        </w:rPr>
        <w:t>る工事請負</w:t>
      </w:r>
      <w:r w:rsidR="007B0764" w:rsidRPr="00F739E3">
        <w:rPr>
          <w:rFonts w:asciiTheme="minorEastAsia" w:eastAsiaTheme="minorEastAsia" w:hAnsiTheme="minorEastAsia" w:hint="eastAsia"/>
          <w:sz w:val="20"/>
          <w:szCs w:val="20"/>
        </w:rPr>
        <w:t>、委託業務及び物品購入等に係る</w:t>
      </w:r>
      <w:r w:rsidRPr="00F739E3">
        <w:rPr>
          <w:rFonts w:asciiTheme="minorEastAsia" w:eastAsiaTheme="minorEastAsia" w:hAnsiTheme="minorEastAsia" w:hint="eastAsia"/>
          <w:sz w:val="20"/>
          <w:szCs w:val="20"/>
        </w:rPr>
        <w:t>見積書の提出に</w:t>
      </w:r>
      <w:r w:rsidR="007B0764" w:rsidRPr="00F739E3">
        <w:rPr>
          <w:rFonts w:asciiTheme="minorEastAsia" w:eastAsiaTheme="minorEastAsia" w:hAnsiTheme="minorEastAsia" w:hint="eastAsia"/>
          <w:sz w:val="20"/>
          <w:szCs w:val="20"/>
        </w:rPr>
        <w:t>あたって</w:t>
      </w:r>
      <w:r w:rsidRPr="00F739E3">
        <w:rPr>
          <w:rFonts w:asciiTheme="minorEastAsia" w:eastAsiaTheme="minorEastAsia" w:hAnsiTheme="minorEastAsia" w:hint="eastAsia"/>
          <w:sz w:val="20"/>
          <w:szCs w:val="20"/>
        </w:rPr>
        <w:t>は、別に定めのあるもののほかこの心得を承知してください。</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 xml:space="preserve">　（見積合せ）</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第２条　見積合せの参加者は、見積書を作成し、封書の上、自己の氏名を表記して提出してください。</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 xml:space="preserve">　（公正な見積りの確保）</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第３条　見積書提出者は、私的独占の禁止及び公正取引の確保に関する法律（昭和22年法律第54号）等に抵触する行為を行ってはなりません。</w:t>
      </w:r>
    </w:p>
    <w:p w:rsidR="00655F29" w:rsidRPr="00F739E3" w:rsidRDefault="00655F2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２　見積書提出者は、見積書を提出するに当たっては、競争を制限する目的で他の見積書提出者と見積価格又は見積書提出の意志についていかなる相談も行わず、独自に見積価格を定めなければなりません。</w:t>
      </w:r>
    </w:p>
    <w:p w:rsidR="00655F29" w:rsidRPr="00F739E3" w:rsidRDefault="00655F2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３　見積書提出者は、契約の相手方の決定前に、他の見積書提出者に対して見積価格を意図的に</w:t>
      </w:r>
      <w:r w:rsidRPr="00F739E3">
        <w:rPr>
          <w:rFonts w:asciiTheme="minorEastAsia" w:hAnsiTheme="minorEastAsia" w:cs="MS-Mincho" w:hint="eastAsia"/>
          <w:kern w:val="0"/>
          <w:sz w:val="20"/>
          <w:szCs w:val="20"/>
        </w:rPr>
        <w:t>開示してはなりません。</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 xml:space="preserve">　（代理）</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第４条　見積書提出者は、代理人をして見積書を提出させようとするときは、当該見積書の提出までに、その旨を証する書面（委任状）を</w:t>
      </w:r>
      <w:r w:rsidR="001B6E65" w:rsidRPr="00F739E3">
        <w:rPr>
          <w:rFonts w:asciiTheme="minorEastAsia" w:hAnsiTheme="minorEastAsia" w:hint="eastAsia"/>
          <w:sz w:val="20"/>
          <w:szCs w:val="20"/>
        </w:rPr>
        <w:t>支出負担行為者</w:t>
      </w:r>
      <w:r w:rsidRPr="00F739E3">
        <w:rPr>
          <w:rFonts w:asciiTheme="minorEastAsia" w:hAnsiTheme="minorEastAsia" w:hint="eastAsia"/>
          <w:sz w:val="20"/>
          <w:szCs w:val="20"/>
        </w:rPr>
        <w:t>に提出しなければなりません。この場合において、見積書には、見積書提出者（委任者）と代理人の氏名（法人の場合は、その名称及び代表者氏名）を併記し、代理人が押印して見積書を提出するものとします。</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２　見積書提出者又はその代理人は、当該見積書の提出に対する他の見積書提出者の代理をすることはできません。</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３　見積書提出者は、競争入札の参加を排除されている者又は競争入札の参加資格を停止されている者を見積書提出者の代理人とすることはできません。</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 xml:space="preserve">　（見積書の書換え等の禁止）</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第５条　見積書提出者又はその代理人は、その提出した見積書を書換え、引換え又は撤回することはできません。</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 xml:space="preserve">　（無効とする見積書の提出）</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第６条　次の各号のいずれかに該当する見積書の提出は、無効とします。</w:t>
      </w:r>
    </w:p>
    <w:p w:rsidR="00B47A99" w:rsidRPr="00F739E3" w:rsidRDefault="00B47A99" w:rsidP="00B361CD">
      <w:pPr>
        <w:autoSpaceDE w:val="0"/>
        <w:autoSpaceDN w:val="0"/>
        <w:ind w:firstLineChars="100" w:firstLine="200"/>
        <w:rPr>
          <w:rFonts w:asciiTheme="minorEastAsia" w:hAnsiTheme="minorEastAsia"/>
          <w:sz w:val="20"/>
          <w:szCs w:val="20"/>
        </w:rPr>
      </w:pPr>
      <w:r w:rsidRPr="00F739E3">
        <w:rPr>
          <w:rFonts w:asciiTheme="minorEastAsia" w:hAnsiTheme="minorEastAsia" w:hint="eastAsia"/>
          <w:sz w:val="20"/>
          <w:szCs w:val="20"/>
        </w:rPr>
        <w:t>(１)　記載金額その他見積り要件が確認できない見積書の提出</w:t>
      </w:r>
    </w:p>
    <w:p w:rsidR="00B47A99" w:rsidRPr="00F739E3" w:rsidRDefault="00B47A99" w:rsidP="00B361CD">
      <w:pPr>
        <w:autoSpaceDE w:val="0"/>
        <w:autoSpaceDN w:val="0"/>
        <w:ind w:firstLineChars="100" w:firstLine="200"/>
        <w:rPr>
          <w:rFonts w:asciiTheme="minorEastAsia" w:hAnsiTheme="minorEastAsia"/>
          <w:sz w:val="20"/>
          <w:szCs w:val="20"/>
        </w:rPr>
      </w:pPr>
      <w:r w:rsidRPr="00F739E3">
        <w:rPr>
          <w:rFonts w:asciiTheme="minorEastAsia" w:hAnsiTheme="minorEastAsia" w:hint="eastAsia"/>
          <w:sz w:val="20"/>
          <w:szCs w:val="20"/>
        </w:rPr>
        <w:t>(２)　記載金額（頭首金額）を加除訂正した見積書の提出</w:t>
      </w:r>
    </w:p>
    <w:p w:rsidR="00B47A99" w:rsidRPr="00F739E3" w:rsidRDefault="00B47A99" w:rsidP="00B361CD">
      <w:pPr>
        <w:autoSpaceDE w:val="0"/>
        <w:autoSpaceDN w:val="0"/>
        <w:ind w:firstLineChars="100" w:firstLine="200"/>
        <w:rPr>
          <w:rFonts w:asciiTheme="minorEastAsia" w:hAnsiTheme="minorEastAsia"/>
          <w:sz w:val="20"/>
          <w:szCs w:val="20"/>
        </w:rPr>
      </w:pPr>
      <w:r w:rsidRPr="00F739E3">
        <w:rPr>
          <w:rFonts w:asciiTheme="minorEastAsia" w:hAnsiTheme="minorEastAsia" w:hint="eastAsia"/>
          <w:sz w:val="20"/>
          <w:szCs w:val="20"/>
        </w:rPr>
        <w:t>(３)　記名押印がない見積書の提出</w:t>
      </w:r>
    </w:p>
    <w:p w:rsidR="00B47A99" w:rsidRPr="00F739E3" w:rsidRDefault="00B47A99" w:rsidP="00B361CD">
      <w:pPr>
        <w:autoSpaceDE w:val="0"/>
        <w:autoSpaceDN w:val="0"/>
        <w:ind w:leftChars="100" w:left="610" w:hangingChars="200" w:hanging="400"/>
        <w:rPr>
          <w:rFonts w:asciiTheme="minorEastAsia" w:hAnsiTheme="minorEastAsia"/>
          <w:sz w:val="20"/>
          <w:szCs w:val="20"/>
        </w:rPr>
      </w:pPr>
      <w:r w:rsidRPr="00F739E3">
        <w:rPr>
          <w:rFonts w:asciiTheme="minorEastAsia" w:hAnsiTheme="minorEastAsia" w:hint="eastAsia"/>
          <w:sz w:val="20"/>
          <w:szCs w:val="20"/>
        </w:rPr>
        <w:t>(４)　見積書提出者又はその代理人が同一事項について二以上の見積書の提出をしたときの見積書の提出</w:t>
      </w:r>
    </w:p>
    <w:p w:rsidR="00B47A99" w:rsidRPr="00F739E3" w:rsidRDefault="00B47A99" w:rsidP="00B361CD">
      <w:pPr>
        <w:autoSpaceDE w:val="0"/>
        <w:autoSpaceDN w:val="0"/>
        <w:ind w:leftChars="100" w:left="410" w:hangingChars="100" w:hanging="200"/>
        <w:rPr>
          <w:rFonts w:asciiTheme="minorEastAsia" w:hAnsiTheme="minorEastAsia"/>
          <w:sz w:val="20"/>
          <w:szCs w:val="20"/>
        </w:rPr>
      </w:pPr>
      <w:r w:rsidRPr="00F739E3">
        <w:rPr>
          <w:rFonts w:asciiTheme="minorEastAsia" w:hAnsiTheme="minorEastAsia" w:hint="eastAsia"/>
          <w:sz w:val="20"/>
          <w:szCs w:val="20"/>
        </w:rPr>
        <w:t>(５)　代理人が２人以上の者の代理をしていた見積書の提出</w:t>
      </w:r>
    </w:p>
    <w:p w:rsidR="00B47A99" w:rsidRPr="00F739E3" w:rsidRDefault="00B47A99" w:rsidP="00B361CD">
      <w:pPr>
        <w:autoSpaceDE w:val="0"/>
        <w:autoSpaceDN w:val="0"/>
        <w:ind w:leftChars="100" w:left="410" w:hangingChars="100" w:hanging="200"/>
        <w:rPr>
          <w:rFonts w:asciiTheme="minorEastAsia" w:hAnsiTheme="minorEastAsia"/>
          <w:sz w:val="20"/>
          <w:szCs w:val="20"/>
        </w:rPr>
      </w:pPr>
      <w:r w:rsidRPr="00F739E3">
        <w:rPr>
          <w:rFonts w:asciiTheme="minorEastAsia" w:hAnsiTheme="minorEastAsia" w:hint="eastAsia"/>
          <w:sz w:val="20"/>
          <w:szCs w:val="20"/>
        </w:rPr>
        <w:t>(６)　見積書提出者が同一事項について他の見積書提出者の代理をしたときの双方の見積書の提出</w:t>
      </w:r>
    </w:p>
    <w:p w:rsidR="00B47A99" w:rsidRPr="00F739E3" w:rsidRDefault="00B47A99" w:rsidP="00B361CD">
      <w:pPr>
        <w:autoSpaceDE w:val="0"/>
        <w:autoSpaceDN w:val="0"/>
        <w:ind w:leftChars="100" w:left="410" w:hangingChars="100" w:hanging="200"/>
        <w:rPr>
          <w:rFonts w:asciiTheme="minorEastAsia" w:hAnsiTheme="minorEastAsia"/>
          <w:sz w:val="20"/>
          <w:szCs w:val="20"/>
        </w:rPr>
      </w:pPr>
      <w:r w:rsidRPr="00F739E3">
        <w:rPr>
          <w:rFonts w:asciiTheme="minorEastAsia" w:hAnsiTheme="minorEastAsia" w:hint="eastAsia"/>
          <w:sz w:val="20"/>
          <w:szCs w:val="20"/>
        </w:rPr>
        <w:t>(７)　無権代理人の見積書の提出</w:t>
      </w:r>
    </w:p>
    <w:p w:rsidR="00B47A99" w:rsidRPr="00F739E3" w:rsidRDefault="00B47A99" w:rsidP="00B361CD">
      <w:pPr>
        <w:autoSpaceDE w:val="0"/>
        <w:autoSpaceDN w:val="0"/>
        <w:ind w:leftChars="100" w:left="410" w:hangingChars="100" w:hanging="200"/>
        <w:rPr>
          <w:rFonts w:asciiTheme="minorEastAsia" w:hAnsiTheme="minorEastAsia"/>
          <w:sz w:val="20"/>
          <w:szCs w:val="20"/>
        </w:rPr>
      </w:pPr>
      <w:r w:rsidRPr="00F739E3">
        <w:rPr>
          <w:rFonts w:asciiTheme="minorEastAsia" w:hAnsiTheme="minorEastAsia" w:hint="eastAsia"/>
          <w:sz w:val="20"/>
          <w:szCs w:val="20"/>
        </w:rPr>
        <w:t>(８)　見積書の提出に関し不正の行為があった者の見積書の提出</w:t>
      </w:r>
    </w:p>
    <w:p w:rsidR="00B47A99" w:rsidRPr="00F739E3" w:rsidRDefault="00B47A99" w:rsidP="00B361CD">
      <w:pPr>
        <w:autoSpaceDE w:val="0"/>
        <w:autoSpaceDN w:val="0"/>
        <w:ind w:leftChars="100" w:left="410" w:hangingChars="100" w:hanging="200"/>
        <w:rPr>
          <w:rFonts w:asciiTheme="minorEastAsia" w:hAnsiTheme="minorEastAsia"/>
          <w:sz w:val="20"/>
          <w:szCs w:val="20"/>
        </w:rPr>
      </w:pPr>
      <w:r w:rsidRPr="00F739E3">
        <w:rPr>
          <w:rFonts w:asciiTheme="minorEastAsia" w:hAnsiTheme="minorEastAsia" w:hint="eastAsia"/>
          <w:sz w:val="20"/>
          <w:szCs w:val="20"/>
        </w:rPr>
        <w:t>(９)　その他見積書の提出に関する条件に違反した見積書の提出</w:t>
      </w:r>
    </w:p>
    <w:p w:rsidR="00B47A99" w:rsidRPr="00F739E3" w:rsidRDefault="00B47A99" w:rsidP="00B361CD">
      <w:pPr>
        <w:autoSpaceDE w:val="0"/>
        <w:autoSpaceDN w:val="0"/>
        <w:ind w:left="400" w:hangingChars="200" w:hanging="400"/>
        <w:rPr>
          <w:rFonts w:asciiTheme="minorEastAsia" w:hAnsiTheme="minorEastAsia"/>
          <w:sz w:val="20"/>
          <w:szCs w:val="20"/>
        </w:rPr>
      </w:pPr>
      <w:r w:rsidRPr="00F739E3">
        <w:rPr>
          <w:rFonts w:asciiTheme="minorEastAsia" w:hAnsiTheme="minorEastAsia" w:hint="eastAsia"/>
          <w:sz w:val="20"/>
          <w:szCs w:val="20"/>
        </w:rPr>
        <w:t xml:space="preserve">　（契約の相手方の決定）</w:t>
      </w:r>
    </w:p>
    <w:p w:rsidR="00B47A99" w:rsidRPr="00F739E3" w:rsidRDefault="00B47A99" w:rsidP="00B361CD">
      <w:pPr>
        <w:pStyle w:val="a7"/>
        <w:kinsoku/>
        <w:overflowPunct/>
        <w:ind w:left="200" w:hanging="200"/>
        <w:rPr>
          <w:rFonts w:asciiTheme="minorEastAsia" w:eastAsiaTheme="minorEastAsia" w:hAnsiTheme="minorEastAsia"/>
          <w:sz w:val="20"/>
          <w:szCs w:val="20"/>
        </w:rPr>
      </w:pPr>
      <w:r w:rsidRPr="00F739E3">
        <w:rPr>
          <w:rFonts w:asciiTheme="minorEastAsia" w:eastAsiaTheme="minorEastAsia" w:hAnsiTheme="minorEastAsia" w:hint="eastAsia"/>
          <w:sz w:val="20"/>
          <w:szCs w:val="20"/>
        </w:rPr>
        <w:t>第７条　有効な見積書の提出を行った者で、かつ、予定価格の範囲内で最低の価格で見積りした者を、原則</w:t>
      </w:r>
      <w:r w:rsidRPr="00F739E3">
        <w:rPr>
          <w:rFonts w:asciiTheme="minorEastAsia" w:eastAsiaTheme="minorEastAsia" w:hAnsiTheme="minorEastAsia" w:hint="eastAsia"/>
          <w:sz w:val="20"/>
          <w:szCs w:val="20"/>
        </w:rPr>
        <w:lastRenderedPageBreak/>
        <w:t>として、契約の相手方とします。</w:t>
      </w:r>
    </w:p>
    <w:p w:rsidR="00B47A99" w:rsidRPr="00F739E3" w:rsidRDefault="001B6E65"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２</w:t>
      </w:r>
      <w:r w:rsidR="00B47A99" w:rsidRPr="00F739E3">
        <w:rPr>
          <w:rFonts w:asciiTheme="minorEastAsia" w:hAnsiTheme="minorEastAsia" w:hint="eastAsia"/>
          <w:sz w:val="20"/>
          <w:szCs w:val="20"/>
        </w:rPr>
        <w:t xml:space="preserve">　契約の相手方となるべき価格で見積書を提出した者が2人以上いる場合は、くじ引きにより契約の相手方を決定することがあります。</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 xml:space="preserve">　　なお、くじ引きを行う場合において、くじを引かない者があるときは、当該契約事務に関係のない職員にくじを引かせます。</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 xml:space="preserve">　（契約の締結）</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第８条　契約の相手方として決定された者が当該契約を締結しようとするときは、</w:t>
      </w:r>
      <w:r w:rsidR="001B6E65" w:rsidRPr="00F739E3">
        <w:rPr>
          <w:rFonts w:asciiTheme="minorEastAsia" w:hAnsiTheme="minorEastAsia" w:hint="eastAsia"/>
          <w:sz w:val="20"/>
          <w:szCs w:val="20"/>
        </w:rPr>
        <w:t>支出負担行為者</w:t>
      </w:r>
      <w:r w:rsidRPr="00F739E3">
        <w:rPr>
          <w:rFonts w:asciiTheme="minorEastAsia" w:hAnsiTheme="minorEastAsia" w:hint="eastAsia"/>
          <w:sz w:val="20"/>
          <w:szCs w:val="20"/>
        </w:rPr>
        <w:t>の作成した契約書に記名押印の上、契約の相手方として決定された日から７日以内に</w:t>
      </w:r>
      <w:r w:rsidR="001B6E65" w:rsidRPr="00F739E3">
        <w:rPr>
          <w:rFonts w:asciiTheme="minorEastAsia" w:hAnsiTheme="minorEastAsia" w:hint="eastAsia"/>
          <w:sz w:val="20"/>
          <w:szCs w:val="20"/>
        </w:rPr>
        <w:t>支出負担行為者</w:t>
      </w:r>
      <w:r w:rsidRPr="00F739E3">
        <w:rPr>
          <w:rFonts w:asciiTheme="minorEastAsia" w:hAnsiTheme="minorEastAsia" w:hint="eastAsia"/>
          <w:sz w:val="20"/>
          <w:szCs w:val="20"/>
        </w:rPr>
        <w:t>に提出しなければなりません。</w:t>
      </w:r>
    </w:p>
    <w:p w:rsidR="00B361CD" w:rsidRPr="00F739E3" w:rsidRDefault="00B361CD" w:rsidP="00B361CD">
      <w:pPr>
        <w:pStyle w:val="a7"/>
        <w:kinsoku/>
        <w:overflowPunct/>
        <w:ind w:left="200" w:hanging="200"/>
        <w:rPr>
          <w:sz w:val="20"/>
          <w:szCs w:val="20"/>
        </w:rPr>
      </w:pPr>
      <w:r w:rsidRPr="00F739E3">
        <w:rPr>
          <w:rFonts w:hint="eastAsia"/>
          <w:sz w:val="20"/>
          <w:szCs w:val="20"/>
        </w:rPr>
        <w:t xml:space="preserve">　（落札者と契約の締結を行わない場合）</w:t>
      </w:r>
    </w:p>
    <w:p w:rsidR="00B361CD" w:rsidRPr="00F739E3" w:rsidRDefault="00B361CD" w:rsidP="00B361CD">
      <w:pPr>
        <w:pStyle w:val="a7"/>
        <w:kinsoku/>
        <w:overflowPunct/>
        <w:ind w:left="200" w:hanging="200"/>
        <w:rPr>
          <w:sz w:val="20"/>
          <w:szCs w:val="20"/>
        </w:rPr>
      </w:pPr>
      <w:r w:rsidRPr="00F739E3">
        <w:rPr>
          <w:rFonts w:hint="eastAsia"/>
          <w:sz w:val="20"/>
          <w:szCs w:val="20"/>
        </w:rPr>
        <w:t>第９条　落札者が暴力団関係事業者等であることにより</w:t>
      </w:r>
      <w:r w:rsidR="00055F87" w:rsidRPr="00F739E3">
        <w:rPr>
          <w:rFonts w:hint="eastAsia"/>
          <w:sz w:val="20"/>
          <w:szCs w:val="20"/>
        </w:rPr>
        <w:t>町</w:t>
      </w:r>
      <w:r w:rsidRPr="00F739E3">
        <w:rPr>
          <w:rFonts w:hint="eastAsia"/>
          <w:sz w:val="20"/>
          <w:szCs w:val="20"/>
        </w:rPr>
        <w:t>が行う公共事業等から除外する措置を講じることとされた場合は、当該落札者とは契約の締結を行いません。</w:t>
      </w:r>
    </w:p>
    <w:p w:rsidR="00B361CD" w:rsidRPr="00F739E3" w:rsidRDefault="00B361CD" w:rsidP="00B361CD">
      <w:pPr>
        <w:pStyle w:val="a7"/>
        <w:kinsoku/>
        <w:overflowPunct/>
        <w:ind w:left="200" w:hanging="200"/>
        <w:rPr>
          <w:sz w:val="20"/>
          <w:szCs w:val="20"/>
        </w:rPr>
      </w:pPr>
      <w:r w:rsidRPr="00F739E3">
        <w:rPr>
          <w:rFonts w:hint="eastAsia"/>
          <w:sz w:val="20"/>
          <w:szCs w:val="20"/>
        </w:rPr>
        <w:t xml:space="preserve">　（契約保証金等）</w:t>
      </w:r>
    </w:p>
    <w:p w:rsidR="00B361CD" w:rsidRPr="00F739E3" w:rsidRDefault="00B361CD" w:rsidP="00B361CD">
      <w:pPr>
        <w:pStyle w:val="a7"/>
        <w:kinsoku/>
        <w:overflowPunct/>
        <w:ind w:left="200" w:hanging="200"/>
        <w:rPr>
          <w:sz w:val="20"/>
          <w:szCs w:val="20"/>
        </w:rPr>
      </w:pPr>
      <w:r w:rsidRPr="00F739E3">
        <w:rPr>
          <w:rFonts w:hint="eastAsia"/>
          <w:sz w:val="20"/>
          <w:szCs w:val="20"/>
        </w:rPr>
        <w:t>第10条　契約を締結しようとする者（契約保証金の納付を免除されている者を除く。）は、契約金額の</w:t>
      </w:r>
      <w:r w:rsidRPr="00F739E3">
        <w:rPr>
          <w:sz w:val="20"/>
          <w:szCs w:val="20"/>
        </w:rPr>
        <w:t>100</w:t>
      </w:r>
      <w:r w:rsidRPr="00F739E3">
        <w:rPr>
          <w:rFonts w:hint="eastAsia"/>
          <w:sz w:val="20"/>
          <w:szCs w:val="20"/>
        </w:rPr>
        <w:t>分の</w:t>
      </w:r>
      <w:r w:rsidRPr="00F739E3">
        <w:rPr>
          <w:sz w:val="20"/>
          <w:szCs w:val="20"/>
        </w:rPr>
        <w:t>10</w:t>
      </w:r>
      <w:r w:rsidRPr="00F739E3">
        <w:rPr>
          <w:rFonts w:hint="eastAsia"/>
          <w:sz w:val="20"/>
          <w:szCs w:val="20"/>
        </w:rPr>
        <w:t>に相当する額以上の契約保証金を納付し、又はこれに代える担保を提供しなければなりません。ただし、次の各号のいずれかに該当するときは、契約保証金の全部又は一部の納付を免除します。</w:t>
      </w:r>
    </w:p>
    <w:p w:rsidR="00B361CD" w:rsidRPr="00F739E3" w:rsidRDefault="00B361CD" w:rsidP="00B361CD">
      <w:pPr>
        <w:pStyle w:val="a7"/>
        <w:kinsoku/>
        <w:overflowPunct/>
        <w:ind w:leftChars="67" w:left="681" w:hangingChars="270" w:hanging="540"/>
        <w:rPr>
          <w:sz w:val="20"/>
          <w:szCs w:val="20"/>
        </w:rPr>
      </w:pPr>
      <w:r w:rsidRPr="00F739E3">
        <w:rPr>
          <w:sz w:val="20"/>
          <w:szCs w:val="20"/>
        </w:rPr>
        <w:t xml:space="preserve">（１）　</w:t>
      </w:r>
      <w:r w:rsidRPr="00F739E3">
        <w:rPr>
          <w:rFonts w:hint="eastAsia"/>
          <w:sz w:val="20"/>
          <w:szCs w:val="20"/>
        </w:rPr>
        <w:t>保険会社との間に町を被保険者とする履行保証保険契約を締結し、当該履行保証保険証券を提出したとき。</w:t>
      </w:r>
    </w:p>
    <w:p w:rsidR="00B361CD" w:rsidRPr="00F739E3" w:rsidRDefault="00B361CD" w:rsidP="00B361CD">
      <w:pPr>
        <w:pStyle w:val="a7"/>
        <w:kinsoku/>
        <w:overflowPunct/>
        <w:ind w:leftChars="67" w:left="681" w:hangingChars="270" w:hanging="540"/>
        <w:rPr>
          <w:sz w:val="20"/>
          <w:szCs w:val="20"/>
        </w:rPr>
      </w:pPr>
      <w:r w:rsidRPr="00F739E3">
        <w:rPr>
          <w:sz w:val="20"/>
          <w:szCs w:val="20"/>
        </w:rPr>
        <w:t xml:space="preserve">（２）　</w:t>
      </w:r>
      <w:r w:rsidRPr="00F739E3">
        <w:rPr>
          <w:rFonts w:hint="eastAsia"/>
          <w:sz w:val="20"/>
          <w:szCs w:val="20"/>
        </w:rPr>
        <w:t>保険会社、銀行、農林中央金庫その他町長が指定する金融機関との間に工事履行保証委託契約を締結し、町を債権者とする公共工事履行保証証券を提出したとき。</w:t>
      </w:r>
    </w:p>
    <w:p w:rsidR="00B361CD" w:rsidRPr="00F739E3" w:rsidRDefault="00B361CD" w:rsidP="00B361CD">
      <w:pPr>
        <w:pStyle w:val="a7"/>
        <w:kinsoku/>
        <w:overflowPunct/>
        <w:ind w:left="200" w:hanging="200"/>
        <w:rPr>
          <w:sz w:val="20"/>
          <w:szCs w:val="20"/>
        </w:rPr>
      </w:pPr>
      <w:r w:rsidRPr="00F739E3">
        <w:rPr>
          <w:rFonts w:hint="eastAsia"/>
          <w:sz w:val="20"/>
          <w:szCs w:val="20"/>
        </w:rPr>
        <w:t>２</w:t>
      </w:r>
      <w:r w:rsidRPr="00F739E3">
        <w:rPr>
          <w:sz w:val="20"/>
          <w:szCs w:val="20"/>
        </w:rPr>
        <w:t xml:space="preserve">　</w:t>
      </w:r>
      <w:r w:rsidRPr="00F739E3">
        <w:rPr>
          <w:rFonts w:hint="eastAsia"/>
          <w:sz w:val="20"/>
          <w:szCs w:val="20"/>
        </w:rPr>
        <w:t>前項第１号の履行保証保険契約は、定額（定率）てん補の特約のあるものとし、かつ、保険期間が工事の始期から引渡し完了予定日までの期間以上のものでなければなりません。</w:t>
      </w:r>
    </w:p>
    <w:p w:rsidR="00B361CD" w:rsidRPr="00F739E3" w:rsidRDefault="00B361CD" w:rsidP="00B361CD">
      <w:pPr>
        <w:pStyle w:val="a7"/>
        <w:kinsoku/>
        <w:overflowPunct/>
        <w:ind w:left="200" w:hanging="200"/>
        <w:rPr>
          <w:sz w:val="20"/>
          <w:szCs w:val="20"/>
        </w:rPr>
      </w:pPr>
      <w:r w:rsidRPr="00F739E3">
        <w:rPr>
          <w:rFonts w:hint="eastAsia"/>
          <w:sz w:val="20"/>
          <w:szCs w:val="20"/>
        </w:rPr>
        <w:t>３</w:t>
      </w:r>
      <w:r w:rsidRPr="00F739E3">
        <w:rPr>
          <w:sz w:val="20"/>
          <w:szCs w:val="20"/>
        </w:rPr>
        <w:t xml:space="preserve">　</w:t>
      </w:r>
      <w:r w:rsidRPr="00F739E3">
        <w:rPr>
          <w:rFonts w:hint="eastAsia"/>
          <w:sz w:val="20"/>
          <w:szCs w:val="20"/>
        </w:rPr>
        <w:t>第１項第２号の公共工事履行保証証券は、工期の完成期限までに生じる債務不履行が保証されることを証するものでなければなりません。</w:t>
      </w:r>
    </w:p>
    <w:p w:rsidR="00B361CD" w:rsidRPr="00F739E3" w:rsidRDefault="00B361CD" w:rsidP="00B361CD">
      <w:pPr>
        <w:pStyle w:val="a7"/>
        <w:kinsoku/>
        <w:overflowPunct/>
        <w:ind w:left="200" w:hanging="200"/>
        <w:rPr>
          <w:sz w:val="20"/>
          <w:szCs w:val="20"/>
        </w:rPr>
      </w:pPr>
      <w:r w:rsidRPr="00F739E3">
        <w:rPr>
          <w:rFonts w:hint="eastAsia"/>
          <w:sz w:val="20"/>
          <w:szCs w:val="20"/>
        </w:rPr>
        <w:t>４</w:t>
      </w:r>
      <w:r w:rsidRPr="00F739E3">
        <w:rPr>
          <w:sz w:val="20"/>
          <w:szCs w:val="20"/>
        </w:rPr>
        <w:t xml:space="preserve">　</w:t>
      </w:r>
      <w:r w:rsidRPr="00F739E3">
        <w:rPr>
          <w:rFonts w:hint="eastAsia"/>
          <w:sz w:val="20"/>
          <w:szCs w:val="20"/>
        </w:rPr>
        <w:t>契約保証金に代える担保として定期預金債権を提供するときは、その担保に質権を設定し、当該金融機関の確定日付けのある承諾書を提出してください。</w:t>
      </w:r>
    </w:p>
    <w:p w:rsidR="00B361CD" w:rsidRPr="00F739E3" w:rsidRDefault="00B361CD" w:rsidP="00B361CD">
      <w:pPr>
        <w:pStyle w:val="a7"/>
        <w:kinsoku/>
        <w:overflowPunct/>
        <w:ind w:left="200" w:hanging="200"/>
        <w:rPr>
          <w:sz w:val="20"/>
          <w:szCs w:val="20"/>
        </w:rPr>
      </w:pPr>
      <w:r w:rsidRPr="00F739E3">
        <w:rPr>
          <w:rFonts w:hint="eastAsia"/>
          <w:sz w:val="20"/>
          <w:szCs w:val="20"/>
        </w:rPr>
        <w:t>５</w:t>
      </w:r>
      <w:r w:rsidRPr="00F739E3">
        <w:rPr>
          <w:sz w:val="20"/>
          <w:szCs w:val="20"/>
        </w:rPr>
        <w:t xml:space="preserve">　</w:t>
      </w:r>
      <w:r w:rsidRPr="00F739E3">
        <w:rPr>
          <w:rFonts w:hint="eastAsia"/>
          <w:sz w:val="20"/>
          <w:szCs w:val="20"/>
        </w:rPr>
        <w:t>契約保証金に代える担保として銀行、町長の指定する金融機関又は保証事業会社の保証を提供するときは、工期の完成期限までに生じる債務不履行が保証されることを証する書面を提出してください。</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 xml:space="preserve">　（見積合せの取りやめ等）</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第1</w:t>
      </w:r>
      <w:r w:rsidR="00B361CD" w:rsidRPr="00F739E3">
        <w:rPr>
          <w:rFonts w:asciiTheme="minorEastAsia" w:hAnsiTheme="minorEastAsia" w:hint="eastAsia"/>
          <w:sz w:val="20"/>
          <w:szCs w:val="20"/>
        </w:rPr>
        <w:t>1</w:t>
      </w:r>
      <w:r w:rsidRPr="00F739E3">
        <w:rPr>
          <w:rFonts w:asciiTheme="minorEastAsia" w:hAnsiTheme="minorEastAsia" w:hint="eastAsia"/>
          <w:sz w:val="20"/>
          <w:szCs w:val="20"/>
        </w:rPr>
        <w:t xml:space="preserve">条　</w:t>
      </w:r>
      <w:r w:rsidR="001B6E65" w:rsidRPr="00F739E3">
        <w:rPr>
          <w:rFonts w:asciiTheme="minorEastAsia" w:hAnsiTheme="minorEastAsia" w:hint="eastAsia"/>
          <w:sz w:val="20"/>
          <w:szCs w:val="20"/>
        </w:rPr>
        <w:t>支出負担行為者</w:t>
      </w:r>
      <w:r w:rsidRPr="00F739E3">
        <w:rPr>
          <w:rFonts w:asciiTheme="minorEastAsia" w:hAnsiTheme="minorEastAsia" w:hint="eastAsia"/>
          <w:sz w:val="20"/>
          <w:szCs w:val="20"/>
        </w:rPr>
        <w:t>が見積合せを公正に執行することができないなど特別の事情があると認めるときは、見積合せを延期し、又は取りやめることがあります。</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 xml:space="preserve">　（見積書提出の辞退）</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第1</w:t>
      </w:r>
      <w:r w:rsidR="00B361CD" w:rsidRPr="00F739E3">
        <w:rPr>
          <w:rFonts w:asciiTheme="minorEastAsia" w:hAnsiTheme="minorEastAsia" w:hint="eastAsia"/>
          <w:sz w:val="20"/>
          <w:szCs w:val="20"/>
        </w:rPr>
        <w:t>2</w:t>
      </w:r>
      <w:r w:rsidRPr="00F739E3">
        <w:rPr>
          <w:rFonts w:asciiTheme="minorEastAsia" w:hAnsiTheme="minorEastAsia" w:hint="eastAsia"/>
          <w:sz w:val="20"/>
          <w:szCs w:val="20"/>
        </w:rPr>
        <w:t>条　見積書提出について通知を受けた者は、見積書提出の期限までの間、いつでも見積書の提出を辞退することができます。</w:t>
      </w:r>
    </w:p>
    <w:p w:rsidR="006A6F87" w:rsidRPr="00F739E3" w:rsidRDefault="006A6F87" w:rsidP="00B361CD">
      <w:pPr>
        <w:pStyle w:val="a7"/>
        <w:kinsoku/>
        <w:overflowPunct/>
        <w:ind w:left="200" w:hanging="200"/>
        <w:rPr>
          <w:sz w:val="20"/>
          <w:szCs w:val="20"/>
        </w:rPr>
      </w:pPr>
      <w:r w:rsidRPr="00F739E3">
        <w:rPr>
          <w:rFonts w:hint="eastAsia"/>
          <w:sz w:val="20"/>
          <w:szCs w:val="20"/>
        </w:rPr>
        <w:t>２</w:t>
      </w:r>
      <w:r w:rsidRPr="00F739E3">
        <w:rPr>
          <w:sz w:val="20"/>
          <w:szCs w:val="20"/>
        </w:rPr>
        <w:t xml:space="preserve">　</w:t>
      </w:r>
      <w:r w:rsidR="0095236F" w:rsidRPr="00F739E3">
        <w:rPr>
          <w:rFonts w:asciiTheme="minorEastAsia" w:hAnsiTheme="minorEastAsia" w:hint="eastAsia"/>
          <w:sz w:val="20"/>
          <w:szCs w:val="20"/>
        </w:rPr>
        <w:t>見積書提出について通知を受けた者が、見積書の提出</w:t>
      </w:r>
      <w:r w:rsidRPr="00F739E3">
        <w:rPr>
          <w:rFonts w:hint="eastAsia"/>
          <w:sz w:val="20"/>
          <w:szCs w:val="20"/>
        </w:rPr>
        <w:t>を辞退するときは、その旨を</w:t>
      </w:r>
      <w:r w:rsidR="00BC3D58" w:rsidRPr="00F739E3">
        <w:rPr>
          <w:rFonts w:hint="eastAsia"/>
          <w:sz w:val="20"/>
          <w:szCs w:val="20"/>
        </w:rPr>
        <w:t>辞退届（別記様式）</w:t>
      </w:r>
      <w:r w:rsidR="00971E78" w:rsidRPr="00F739E3">
        <w:rPr>
          <w:rFonts w:hint="eastAsia"/>
          <w:sz w:val="20"/>
          <w:szCs w:val="20"/>
        </w:rPr>
        <w:t>又は口頭により</w:t>
      </w:r>
      <w:r w:rsidR="00BC3D58" w:rsidRPr="00F739E3">
        <w:rPr>
          <w:rFonts w:hint="eastAsia"/>
          <w:sz w:val="20"/>
          <w:szCs w:val="20"/>
        </w:rPr>
        <w:t>支出負担行為担当者に</w:t>
      </w:r>
      <w:r w:rsidR="00971E78" w:rsidRPr="00F739E3">
        <w:rPr>
          <w:rFonts w:hint="eastAsia"/>
          <w:sz w:val="20"/>
          <w:szCs w:val="20"/>
        </w:rPr>
        <w:t>連絡</w:t>
      </w:r>
      <w:r w:rsidR="00BC3D58" w:rsidRPr="00F739E3">
        <w:rPr>
          <w:rFonts w:hint="eastAsia"/>
          <w:sz w:val="20"/>
          <w:szCs w:val="20"/>
        </w:rPr>
        <w:t>してください。</w:t>
      </w:r>
    </w:p>
    <w:p w:rsidR="00B47A99" w:rsidRPr="00F739E3" w:rsidRDefault="00B47A99" w:rsidP="00B361CD">
      <w:pPr>
        <w:autoSpaceDE w:val="0"/>
        <w:autoSpaceDN w:val="0"/>
        <w:ind w:left="200" w:hangingChars="100" w:hanging="200"/>
        <w:rPr>
          <w:rFonts w:asciiTheme="minorEastAsia" w:hAnsiTheme="minorEastAsia"/>
          <w:sz w:val="20"/>
          <w:szCs w:val="20"/>
        </w:rPr>
      </w:pPr>
      <w:r w:rsidRPr="00F739E3">
        <w:rPr>
          <w:rFonts w:asciiTheme="minorEastAsia" w:hAnsiTheme="minorEastAsia" w:hint="eastAsia"/>
          <w:sz w:val="20"/>
          <w:szCs w:val="20"/>
        </w:rPr>
        <w:t>３　前項により見積書の提出を辞退した者に対し、これを理由に以後の指名等において不利益な取扱いを行うことはありません。</w:t>
      </w:r>
    </w:p>
    <w:p w:rsidR="0038001E" w:rsidRPr="00F739E3" w:rsidRDefault="0038001E" w:rsidP="00B361CD">
      <w:pPr>
        <w:pStyle w:val="a7"/>
        <w:kinsoku/>
        <w:overflowPunct/>
        <w:ind w:left="200" w:hanging="200"/>
        <w:rPr>
          <w:sz w:val="20"/>
          <w:szCs w:val="20"/>
        </w:rPr>
      </w:pPr>
      <w:r w:rsidRPr="00F739E3">
        <w:rPr>
          <w:rFonts w:hint="eastAsia"/>
          <w:sz w:val="20"/>
          <w:szCs w:val="20"/>
        </w:rPr>
        <w:t xml:space="preserve">　（不正行為に伴う損害賠償等）</w:t>
      </w:r>
    </w:p>
    <w:p w:rsidR="0038001E" w:rsidRPr="00F739E3" w:rsidRDefault="0038001E" w:rsidP="00B361CD">
      <w:pPr>
        <w:pStyle w:val="a7"/>
        <w:kinsoku/>
        <w:overflowPunct/>
        <w:ind w:left="200" w:hanging="200"/>
        <w:rPr>
          <w:sz w:val="20"/>
          <w:szCs w:val="20"/>
        </w:rPr>
      </w:pPr>
      <w:r w:rsidRPr="00F739E3">
        <w:rPr>
          <w:rFonts w:hint="eastAsia"/>
          <w:sz w:val="20"/>
          <w:szCs w:val="20"/>
        </w:rPr>
        <w:lastRenderedPageBreak/>
        <w:t>第1</w:t>
      </w:r>
      <w:r w:rsidR="00B361CD" w:rsidRPr="00F739E3">
        <w:rPr>
          <w:rFonts w:hint="eastAsia"/>
          <w:sz w:val="20"/>
          <w:szCs w:val="20"/>
        </w:rPr>
        <w:t>3</w:t>
      </w:r>
      <w:r w:rsidRPr="00F739E3">
        <w:rPr>
          <w:rFonts w:hint="eastAsia"/>
          <w:sz w:val="20"/>
          <w:szCs w:val="20"/>
        </w:rPr>
        <w:t xml:space="preserve">条　</w:t>
      </w:r>
      <w:r w:rsidR="00E63231" w:rsidRPr="00F739E3">
        <w:rPr>
          <w:rFonts w:hint="eastAsia"/>
          <w:sz w:val="20"/>
          <w:szCs w:val="20"/>
        </w:rPr>
        <w:t>見積書の提出</w:t>
      </w:r>
      <w:r w:rsidRPr="00F739E3">
        <w:rPr>
          <w:rFonts w:hint="eastAsia"/>
          <w:sz w:val="20"/>
          <w:szCs w:val="20"/>
        </w:rPr>
        <w:t>に関して談合等の不正行為があった場合は、契約で定めるところにより、賠償金を徴収し、又は契約を解除することがあります。</w:t>
      </w:r>
    </w:p>
    <w:p w:rsidR="00EE36B6" w:rsidRPr="00F739E3" w:rsidRDefault="00EE36B6" w:rsidP="00B361CD">
      <w:pPr>
        <w:rPr>
          <w:rFonts w:asciiTheme="minorEastAsia" w:hAnsiTheme="minorEastAsia"/>
          <w:sz w:val="20"/>
          <w:szCs w:val="20"/>
        </w:rPr>
      </w:pPr>
    </w:p>
    <w:sectPr w:rsidR="00EE36B6" w:rsidRPr="00F739E3" w:rsidSect="0095236F">
      <w:pgSz w:w="11906" w:h="16838" w:code="9"/>
      <w:pgMar w:top="1440" w:right="1080" w:bottom="1440" w:left="1080" w:header="851" w:footer="992" w:gutter="0"/>
      <w:cols w:space="425"/>
      <w:docGrid w:type="linesAndChar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8C4" w:rsidRDefault="00EC68C4" w:rsidP="00B47A99">
      <w:r>
        <w:separator/>
      </w:r>
    </w:p>
  </w:endnote>
  <w:endnote w:type="continuationSeparator" w:id="1">
    <w:p w:rsidR="00EC68C4" w:rsidRDefault="00EC68C4" w:rsidP="00B47A9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8C4" w:rsidRDefault="00EC68C4" w:rsidP="00B47A99">
      <w:r>
        <w:separator/>
      </w:r>
    </w:p>
  </w:footnote>
  <w:footnote w:type="continuationSeparator" w:id="1">
    <w:p w:rsidR="00EC68C4" w:rsidRDefault="00EC68C4" w:rsidP="00B47A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560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7A99"/>
    <w:rsid w:val="00055F87"/>
    <w:rsid w:val="00145F42"/>
    <w:rsid w:val="001B05B9"/>
    <w:rsid w:val="001B5803"/>
    <w:rsid w:val="001B6E65"/>
    <w:rsid w:val="001D0CE6"/>
    <w:rsid w:val="001F305A"/>
    <w:rsid w:val="00297B14"/>
    <w:rsid w:val="002A4915"/>
    <w:rsid w:val="0038001E"/>
    <w:rsid w:val="003A69F6"/>
    <w:rsid w:val="00416C4D"/>
    <w:rsid w:val="00425639"/>
    <w:rsid w:val="00442263"/>
    <w:rsid w:val="004C77D2"/>
    <w:rsid w:val="005872D5"/>
    <w:rsid w:val="00655F29"/>
    <w:rsid w:val="006637E8"/>
    <w:rsid w:val="006A29B9"/>
    <w:rsid w:val="006A6F87"/>
    <w:rsid w:val="006C3E8F"/>
    <w:rsid w:val="006E5A1A"/>
    <w:rsid w:val="006F3088"/>
    <w:rsid w:val="007B0764"/>
    <w:rsid w:val="00912B21"/>
    <w:rsid w:val="0095236F"/>
    <w:rsid w:val="00967AC2"/>
    <w:rsid w:val="00971E78"/>
    <w:rsid w:val="00B361CD"/>
    <w:rsid w:val="00B47A99"/>
    <w:rsid w:val="00B54801"/>
    <w:rsid w:val="00B80972"/>
    <w:rsid w:val="00BC3D58"/>
    <w:rsid w:val="00BC495F"/>
    <w:rsid w:val="00BF5111"/>
    <w:rsid w:val="00C213FC"/>
    <w:rsid w:val="00CE64C8"/>
    <w:rsid w:val="00E63231"/>
    <w:rsid w:val="00EC68C4"/>
    <w:rsid w:val="00EE36B6"/>
    <w:rsid w:val="00F35A65"/>
    <w:rsid w:val="00F435C9"/>
    <w:rsid w:val="00F739E3"/>
    <w:rsid w:val="00F86ABE"/>
    <w:rsid w:val="00FA36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7A99"/>
    <w:pPr>
      <w:tabs>
        <w:tab w:val="center" w:pos="4252"/>
        <w:tab w:val="right" w:pos="8504"/>
      </w:tabs>
      <w:snapToGrid w:val="0"/>
    </w:pPr>
  </w:style>
  <w:style w:type="character" w:customStyle="1" w:styleId="a4">
    <w:name w:val="ヘッダー (文字)"/>
    <w:basedOn w:val="a0"/>
    <w:link w:val="a3"/>
    <w:uiPriority w:val="99"/>
    <w:semiHidden/>
    <w:rsid w:val="00B47A99"/>
  </w:style>
  <w:style w:type="paragraph" w:styleId="a5">
    <w:name w:val="footer"/>
    <w:basedOn w:val="a"/>
    <w:link w:val="a6"/>
    <w:uiPriority w:val="99"/>
    <w:semiHidden/>
    <w:unhideWhenUsed/>
    <w:rsid w:val="00B47A99"/>
    <w:pPr>
      <w:tabs>
        <w:tab w:val="center" w:pos="4252"/>
        <w:tab w:val="right" w:pos="8504"/>
      </w:tabs>
      <w:snapToGrid w:val="0"/>
    </w:pPr>
  </w:style>
  <w:style w:type="character" w:customStyle="1" w:styleId="a6">
    <w:name w:val="フッター (文字)"/>
    <w:basedOn w:val="a0"/>
    <w:link w:val="a5"/>
    <w:uiPriority w:val="99"/>
    <w:semiHidden/>
    <w:rsid w:val="00B47A99"/>
  </w:style>
  <w:style w:type="paragraph" w:styleId="a7">
    <w:name w:val="Body Text Indent"/>
    <w:basedOn w:val="a"/>
    <w:link w:val="a8"/>
    <w:semiHidden/>
    <w:rsid w:val="00B47A99"/>
    <w:pPr>
      <w:kinsoku w:val="0"/>
      <w:overflowPunct w:val="0"/>
      <w:autoSpaceDE w:val="0"/>
      <w:autoSpaceDN w:val="0"/>
      <w:ind w:left="210" w:hangingChars="100" w:hanging="210"/>
    </w:pPr>
    <w:rPr>
      <w:rFonts w:ascii="ＭＳ 明朝" w:eastAsia="ＭＳ 明朝" w:hAnsi="Century" w:cs="Times New Roman"/>
      <w:szCs w:val="24"/>
    </w:rPr>
  </w:style>
  <w:style w:type="character" w:customStyle="1" w:styleId="a8">
    <w:name w:val="本文インデント (文字)"/>
    <w:basedOn w:val="a0"/>
    <w:link w:val="a7"/>
    <w:semiHidden/>
    <w:rsid w:val="00B47A99"/>
    <w:rPr>
      <w:rFonts w:ascii="ＭＳ 明朝"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25</cp:revision>
  <cp:lastPrinted>2013-10-11T07:20:00Z</cp:lastPrinted>
  <dcterms:created xsi:type="dcterms:W3CDTF">2013-10-11T02:49:00Z</dcterms:created>
  <dcterms:modified xsi:type="dcterms:W3CDTF">2013-10-30T06:46:00Z</dcterms:modified>
</cp:coreProperties>
</file>